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662" w:rsidRPr="009E3F34" w:rsidRDefault="00A56662" w:rsidP="00A56662">
      <w:pPr>
        <w:rPr>
          <w:b/>
          <w:sz w:val="28"/>
          <w:szCs w:val="28"/>
        </w:rPr>
      </w:pPr>
      <w:r w:rsidRPr="009E3F34">
        <w:rPr>
          <w:b/>
          <w:sz w:val="28"/>
          <w:szCs w:val="28"/>
        </w:rPr>
        <w:t>INICIACIÓN A LA ACTIVIDAD EMPRENDEDORA Y EMPRESARIAL 3º ESO</w:t>
      </w:r>
    </w:p>
    <w:p w:rsidR="00A56662" w:rsidRDefault="00A56662" w:rsidP="00A56662"/>
    <w:p w:rsidR="00A56662" w:rsidRPr="009E3F34" w:rsidRDefault="00A56662" w:rsidP="00A56662">
      <w:pPr>
        <w:rPr>
          <w:b/>
        </w:rPr>
      </w:pPr>
      <w:r w:rsidRPr="009E3F34">
        <w:rPr>
          <w:b/>
        </w:rPr>
        <w:t>BLOQUE 1:  Autonomía personal, liderazgo e innovación</w:t>
      </w:r>
    </w:p>
    <w:p w:rsidR="00A56662" w:rsidRDefault="00A56662" w:rsidP="00A56662"/>
    <w:p w:rsidR="00DA0E2B" w:rsidRDefault="00A56662" w:rsidP="00A56662">
      <w:r>
        <w:t xml:space="preserve">CONTENIDOS: Cualidades personales: Autonomía, creatividad, innovación, autocontrol y autodisciplina. Capacidad de observación y análisis. Proceso de planificación para alcanzar objetivos: fases, tareas, estrategias y control de lo alcanzado. </w:t>
      </w:r>
      <w:proofErr w:type="spellStart"/>
      <w:r>
        <w:t>Feedback</w:t>
      </w:r>
      <w:proofErr w:type="spellEnd"/>
      <w:r>
        <w:t>. Relación entre metas propuestas y esfuerzo personal aplicado. Habilidades de emprendimiento: planificación, toma de decisiones, asunción de responsabilidades individuales y grupales. Trabajo en equipo: diversidad de roles. Sinergias. Habilidades sociales: comunicación, resolución de conflictos y búsqueda de alternativas. Análisis del entorno y adaptación. Iniciativa, innovación, talante crítico</w:t>
      </w:r>
      <w:r w:rsidR="009E3F34">
        <w:t xml:space="preserve"> </w:t>
      </w:r>
      <w:r>
        <w:t>y gestión del fracaso.</w:t>
      </w:r>
    </w:p>
    <w:p w:rsidR="00A56662" w:rsidRDefault="00A56662" w:rsidP="00A56662"/>
    <w:p w:rsidR="00A56662" w:rsidRPr="009E3F34" w:rsidRDefault="00A56662" w:rsidP="00A56662">
      <w:pPr>
        <w:rPr>
          <w:b/>
        </w:rPr>
      </w:pPr>
      <w:r w:rsidRPr="009E3F34">
        <w:rPr>
          <w:b/>
        </w:rPr>
        <w:t>BLOQUE 2: Proyecto empresarial</w:t>
      </w:r>
    </w:p>
    <w:p w:rsidR="00A56662" w:rsidRDefault="00A56662" w:rsidP="00A56662"/>
    <w:p w:rsidR="00A56662" w:rsidRDefault="00A56662" w:rsidP="00A56662">
      <w:r>
        <w:t xml:space="preserve">CONTENIDOS: Concepto y tipos de: emprendedor, empresario e iniciativa emprendedora. Cualidades personales que los definen y aporte al bienestar social. Generación de ideas de negocios creativos: Análisis del entorno, necesidades que satisface, ge </w:t>
      </w:r>
      <w:proofErr w:type="spellStart"/>
      <w:r>
        <w:t>neración</w:t>
      </w:r>
      <w:proofErr w:type="spellEnd"/>
      <w:r>
        <w:t xml:space="preserve"> de valor, beneficios. Proyecto de emprendimiento, social o empresarial: definición de la idea, plan de comercialización, recursos necesarios y viabilidad. Documentos administrativos básicos. </w:t>
      </w:r>
      <w:proofErr w:type="spellStart"/>
      <w:r>
        <w:t>Trá</w:t>
      </w:r>
      <w:proofErr w:type="spellEnd"/>
      <w:r>
        <w:t xml:space="preserve"> mites de puesta en funcionamiento. Emprendedores aragoneses: importancia social y económica. Ayudas y apoyo al emprendedor en Aragón. Organismos e instituciones que asesoran al emprendimiento en Aragón. Responsabilidad social corporativa y medio ambiental.</w:t>
      </w:r>
    </w:p>
    <w:p w:rsidR="00A56662" w:rsidRDefault="00A56662" w:rsidP="00A56662"/>
    <w:p w:rsidR="00A56662" w:rsidRPr="009E3F34" w:rsidRDefault="00A56662" w:rsidP="00A56662">
      <w:pPr>
        <w:rPr>
          <w:b/>
        </w:rPr>
      </w:pPr>
      <w:bookmarkStart w:id="0" w:name="_GoBack"/>
      <w:r w:rsidRPr="009E3F34">
        <w:rPr>
          <w:b/>
        </w:rPr>
        <w:t>BLOQUE 3: Finanzas</w:t>
      </w:r>
    </w:p>
    <w:bookmarkEnd w:id="0"/>
    <w:p w:rsidR="00A56662" w:rsidRDefault="00A56662" w:rsidP="00A56662"/>
    <w:p w:rsidR="00A56662" w:rsidRDefault="00A56662" w:rsidP="00A56662">
      <w:r>
        <w:t xml:space="preserve">CONTENIDOS: El presupuesto familiar y de una pequeña empresa: Ingresos, gastos y resultado. Bancos y compañías de seguros. Productos y servicios financieros: cuenta corriente, tarjetas, transferencias, divisas, préstamos y créditos, préstamos hipotecarios. Banco y seguridad electrónica. Consumo y ahorro. Préstamos e inversión: diversificación y riesgo. Tipos de interés: simple y compuesto. Impuestos en la economía familiar y en una microempresa. </w:t>
      </w:r>
      <w:r>
        <w:lastRenderedPageBreak/>
        <w:t>Función social de los impuestos. El dinero: concepto y funciones. El tipo de interés y la inflación/deflación. Derechos y deberes del consumidor en los contratos financieros.</w:t>
      </w:r>
    </w:p>
    <w:sectPr w:rsidR="00A56662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662"/>
    <w:rsid w:val="001A7000"/>
    <w:rsid w:val="00877A77"/>
    <w:rsid w:val="009E3F34"/>
    <w:rsid w:val="00A56662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F95A"/>
  <w15:docId w15:val="{22BD6185-0BAE-4E0B-B638-133056F5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2016-05-25T09:44:00Z</dcterms:created>
  <dcterms:modified xsi:type="dcterms:W3CDTF">2018-04-23T15:14:00Z</dcterms:modified>
</cp:coreProperties>
</file>